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7AF5" w14:textId="73A8A224" w:rsidR="00BC7D21" w:rsidRDefault="00BC7D21" w:rsidP="0097133F">
      <w:pPr>
        <w:pStyle w:val="Normlnweb"/>
        <w:jc w:val="center"/>
        <w:rPr>
          <w:color w:val="FF0000"/>
          <w:sz w:val="40"/>
          <w:szCs w:val="40"/>
        </w:rPr>
      </w:pPr>
      <w:r>
        <w:rPr>
          <w:color w:val="FF0000"/>
          <w:sz w:val="40"/>
          <w:szCs w:val="40"/>
        </w:rPr>
        <w:t xml:space="preserve">ZVLÁŠTNÍ  </w:t>
      </w:r>
      <w:r w:rsidR="0097133F">
        <w:rPr>
          <w:color w:val="FF0000"/>
          <w:sz w:val="40"/>
          <w:szCs w:val="40"/>
        </w:rPr>
        <w:t xml:space="preserve"> </w:t>
      </w:r>
      <w:r>
        <w:rPr>
          <w:color w:val="FF0000"/>
          <w:sz w:val="40"/>
          <w:szCs w:val="40"/>
        </w:rPr>
        <w:t xml:space="preserve">PŘÍJEMCE  </w:t>
      </w:r>
      <w:r w:rsidR="0097133F">
        <w:rPr>
          <w:color w:val="FF0000"/>
          <w:sz w:val="40"/>
          <w:szCs w:val="40"/>
        </w:rPr>
        <w:t xml:space="preserve"> </w:t>
      </w:r>
      <w:r>
        <w:rPr>
          <w:color w:val="FF0000"/>
          <w:sz w:val="40"/>
          <w:szCs w:val="40"/>
        </w:rPr>
        <w:t>DŮCHODU</w:t>
      </w:r>
    </w:p>
    <w:p w14:paraId="2B7094F6" w14:textId="31BDAD92" w:rsidR="00BC7D21" w:rsidRDefault="00BC7D21" w:rsidP="006A747E">
      <w:pPr>
        <w:pStyle w:val="Normlnweb"/>
        <w:spacing w:before="0" w:beforeAutospacing="0"/>
        <w:jc w:val="both"/>
        <w:rPr>
          <w:rStyle w:val="Siln"/>
          <w:color w:val="FF0000"/>
        </w:rPr>
      </w:pPr>
      <w:r>
        <w:rPr>
          <w:rStyle w:val="Siln"/>
          <w:color w:val="FF0000"/>
        </w:rPr>
        <w:t>Pojmenování (název) životní situace</w:t>
      </w:r>
    </w:p>
    <w:p w14:paraId="4611274D" w14:textId="26F5C90C" w:rsidR="00BC7D21" w:rsidRPr="00882909" w:rsidRDefault="00BC7D21" w:rsidP="006A747E">
      <w:pPr>
        <w:pStyle w:val="Normlnweb"/>
        <w:spacing w:before="0" w:beforeAutospacing="0"/>
        <w:jc w:val="both"/>
        <w:rPr>
          <w:b/>
          <w:bCs/>
        </w:rPr>
      </w:pPr>
      <w:r w:rsidRPr="00882909">
        <w:rPr>
          <w:rStyle w:val="Siln"/>
          <w:b w:val="0"/>
          <w:bCs w:val="0"/>
        </w:rPr>
        <w:t>Ustanovení zvláštního příjemce pro dávky důchodového pojištění</w:t>
      </w:r>
    </w:p>
    <w:p w14:paraId="570D3EDC" w14:textId="45BA94B7" w:rsidR="00BC7D21" w:rsidRDefault="00882909" w:rsidP="006A747E">
      <w:pPr>
        <w:pStyle w:val="Normlnweb"/>
        <w:spacing w:before="0" w:beforeAutospacing="0"/>
        <w:jc w:val="both"/>
        <w:rPr>
          <w:rStyle w:val="Siln"/>
          <w:color w:val="FF0000"/>
        </w:rPr>
      </w:pPr>
      <w:r>
        <w:rPr>
          <w:rStyle w:val="Siln"/>
          <w:color w:val="FF0000"/>
        </w:rPr>
        <w:t>Základní informace k životní situaci</w:t>
      </w:r>
    </w:p>
    <w:p w14:paraId="5EDDB214" w14:textId="073B5950" w:rsidR="00882909" w:rsidRPr="00882909" w:rsidRDefault="00882909" w:rsidP="006A747E">
      <w:pPr>
        <w:pStyle w:val="Normlnweb"/>
        <w:spacing w:before="0" w:beforeAutospacing="0" w:after="0" w:afterAutospacing="0"/>
        <w:jc w:val="both"/>
        <w:rPr>
          <w:rStyle w:val="Siln"/>
        </w:rPr>
      </w:pPr>
      <w:r w:rsidRPr="00882909">
        <w:rPr>
          <w:rStyle w:val="Siln"/>
        </w:rPr>
        <w:t>Zákonné důvody, kdy se ustanovuje zvláštní příjemce:</w:t>
      </w:r>
    </w:p>
    <w:p w14:paraId="3FF725CF" w14:textId="79C7D39C" w:rsidR="00882909" w:rsidRPr="00882909" w:rsidRDefault="002F4CAB" w:rsidP="006A747E">
      <w:pPr>
        <w:pStyle w:val="Normlnweb"/>
        <w:numPr>
          <w:ilvl w:val="0"/>
          <w:numId w:val="5"/>
        </w:numPr>
        <w:spacing w:before="0" w:beforeAutospacing="0" w:after="0" w:afterAutospacing="0"/>
        <w:jc w:val="both"/>
        <w:rPr>
          <w:rStyle w:val="Siln"/>
          <w:b w:val="0"/>
          <w:bCs w:val="0"/>
        </w:rPr>
      </w:pPr>
      <w:r>
        <w:rPr>
          <w:rStyle w:val="Siln"/>
          <w:b w:val="0"/>
          <w:bCs w:val="0"/>
        </w:rPr>
        <w:t>v</w:t>
      </w:r>
      <w:r w:rsidR="00882909" w:rsidRPr="00882909">
        <w:rPr>
          <w:rStyle w:val="Siln"/>
          <w:b w:val="0"/>
          <w:bCs w:val="0"/>
        </w:rPr>
        <w:t xml:space="preserve">ýplatou důchodu dosavadnímu příjemci </w:t>
      </w:r>
      <w:r w:rsidR="007D734E">
        <w:rPr>
          <w:rStyle w:val="Siln"/>
          <w:b w:val="0"/>
          <w:bCs w:val="0"/>
        </w:rPr>
        <w:t>b</w:t>
      </w:r>
      <w:r w:rsidR="00882909" w:rsidRPr="00882909">
        <w:rPr>
          <w:rStyle w:val="Siln"/>
          <w:b w:val="0"/>
          <w:bCs w:val="0"/>
        </w:rPr>
        <w:t>y se zřejmě nedosáhlo účelu, kterému má důchod sloužit</w:t>
      </w:r>
    </w:p>
    <w:p w14:paraId="1EDD8B4F" w14:textId="34155E58" w:rsidR="00882909" w:rsidRPr="00882909" w:rsidRDefault="002F4CAB" w:rsidP="006A747E">
      <w:pPr>
        <w:pStyle w:val="Normlnweb"/>
        <w:numPr>
          <w:ilvl w:val="0"/>
          <w:numId w:val="5"/>
        </w:numPr>
        <w:spacing w:before="0" w:beforeAutospacing="0" w:after="0" w:afterAutospacing="0"/>
        <w:jc w:val="both"/>
        <w:rPr>
          <w:rStyle w:val="Siln"/>
          <w:b w:val="0"/>
          <w:bCs w:val="0"/>
        </w:rPr>
      </w:pPr>
      <w:r>
        <w:rPr>
          <w:rStyle w:val="Siln"/>
          <w:b w:val="0"/>
          <w:bCs w:val="0"/>
        </w:rPr>
        <w:t>b</w:t>
      </w:r>
      <w:r w:rsidR="00882909" w:rsidRPr="00882909">
        <w:rPr>
          <w:rStyle w:val="Siln"/>
          <w:b w:val="0"/>
          <w:bCs w:val="0"/>
        </w:rPr>
        <w:t>yly by poškozovány zájmy osob, které je důchodce povinen využívat,</w:t>
      </w:r>
    </w:p>
    <w:p w14:paraId="102F2061" w14:textId="51516DC0" w:rsidR="00882909" w:rsidRDefault="00882909" w:rsidP="006A747E">
      <w:pPr>
        <w:pStyle w:val="Normlnweb"/>
        <w:numPr>
          <w:ilvl w:val="0"/>
          <w:numId w:val="5"/>
        </w:numPr>
        <w:spacing w:before="0" w:beforeAutospacing="0" w:after="0" w:afterAutospacing="0"/>
        <w:jc w:val="both"/>
        <w:rPr>
          <w:rStyle w:val="Siln"/>
          <w:b w:val="0"/>
          <w:bCs w:val="0"/>
        </w:rPr>
      </w:pPr>
      <w:r w:rsidRPr="00882909">
        <w:rPr>
          <w:rStyle w:val="Siln"/>
          <w:b w:val="0"/>
          <w:bCs w:val="0"/>
        </w:rPr>
        <w:t>Nemůže-li oprávněný, popřípadě jeho zákonný zástupce nebo opatrovník, výplatu přijímat.</w:t>
      </w:r>
    </w:p>
    <w:p w14:paraId="6E78DAD1" w14:textId="77777777" w:rsidR="00882909" w:rsidRPr="00882909" w:rsidRDefault="00882909" w:rsidP="006A747E">
      <w:pPr>
        <w:pStyle w:val="Normlnweb"/>
        <w:spacing w:before="0" w:beforeAutospacing="0" w:after="0" w:afterAutospacing="0"/>
        <w:ind w:left="720"/>
        <w:jc w:val="both"/>
        <w:rPr>
          <w:rStyle w:val="Siln"/>
          <w:b w:val="0"/>
          <w:bCs w:val="0"/>
        </w:rPr>
      </w:pPr>
    </w:p>
    <w:p w14:paraId="64DFD61A" w14:textId="737B2A28" w:rsidR="00BC7D21" w:rsidRPr="003812B7" w:rsidRDefault="00BC7D21" w:rsidP="006A747E">
      <w:pPr>
        <w:pStyle w:val="Normlnweb"/>
        <w:spacing w:before="0" w:beforeAutospacing="0"/>
        <w:jc w:val="both"/>
        <w:rPr>
          <w:color w:val="FF0000"/>
        </w:rPr>
      </w:pPr>
      <w:r w:rsidRPr="003812B7">
        <w:rPr>
          <w:rStyle w:val="Siln"/>
          <w:color w:val="FF0000"/>
        </w:rPr>
        <w:t>Kdo je oprávněn v této věci jednat (podat žádost apod.):</w:t>
      </w:r>
    </w:p>
    <w:p w14:paraId="373FAF92" w14:textId="41521079" w:rsidR="00B73A6B" w:rsidRDefault="00B73A6B" w:rsidP="006A747E">
      <w:pPr>
        <w:pStyle w:val="Normlnweb"/>
        <w:spacing w:before="0" w:beforeAutospacing="0"/>
        <w:jc w:val="both"/>
      </w:pPr>
      <w:r>
        <w:t xml:space="preserve">Podnět může podat oprávněný, jeho příbuzný, </w:t>
      </w:r>
      <w:r w:rsidR="00BD7B25">
        <w:t>pečující osoba, lékař, sociální pracovních atd.</w:t>
      </w:r>
    </w:p>
    <w:p w14:paraId="0C6592C6" w14:textId="77777777" w:rsidR="00BC7D21" w:rsidRPr="003812B7" w:rsidRDefault="00BC7D21" w:rsidP="006A747E">
      <w:pPr>
        <w:pStyle w:val="Normlnweb"/>
        <w:spacing w:before="0" w:beforeAutospacing="0"/>
        <w:jc w:val="both"/>
        <w:rPr>
          <w:color w:val="FF0000"/>
        </w:rPr>
      </w:pPr>
      <w:r w:rsidRPr="003812B7">
        <w:rPr>
          <w:rStyle w:val="Siln"/>
          <w:color w:val="FF0000"/>
        </w:rPr>
        <w:t>Jaké jsou podmínky a postup pro řešení životní situace:</w:t>
      </w:r>
    </w:p>
    <w:p w14:paraId="69867390" w14:textId="1E0F8828" w:rsidR="00BC7D21" w:rsidRPr="00BD7B25" w:rsidRDefault="00BD7B25" w:rsidP="006A747E">
      <w:pPr>
        <w:pStyle w:val="Normlnweb"/>
        <w:spacing w:before="0" w:beforeAutospacing="0"/>
        <w:jc w:val="both"/>
        <w:rPr>
          <w:color w:val="7030A0"/>
        </w:rPr>
      </w:pPr>
      <w:r>
        <w:t>Místo dosavadního příjemce důchodu, ve výše uvedených situacích, je ve správním řízení ustanoven tzv. zvláštní příjemce. Na základě podnětu obecní úřad zjistí potřebné informace, vyjádření lékaře, zahájí ve věci řízení, zjistí vhodnou osobu, která by byla za oprávněného ochotna důchod přijímat a hospodařit. Po</w:t>
      </w:r>
      <w:r w:rsidR="002F4CAB">
        <w:t xml:space="preserve"> obdržení pravomocného rozhodnutí ve věci změní Česká správa sociálního zabezpečení výplatu důchodu k rukám nového, tzv. zvláštního příjemce. </w:t>
      </w:r>
    </w:p>
    <w:p w14:paraId="660C578B" w14:textId="77777777" w:rsidR="00BC7D21" w:rsidRPr="003812B7" w:rsidRDefault="00BC7D21" w:rsidP="006A747E">
      <w:pPr>
        <w:pStyle w:val="Normlnweb"/>
        <w:spacing w:before="0" w:beforeAutospacing="0"/>
        <w:jc w:val="both"/>
        <w:rPr>
          <w:color w:val="FF0000"/>
        </w:rPr>
      </w:pPr>
      <w:r w:rsidRPr="003812B7">
        <w:rPr>
          <w:rStyle w:val="Siln"/>
          <w:color w:val="FF0000"/>
        </w:rPr>
        <w:t>Jakým způsobem můžete zahájit řešení této životní situace:</w:t>
      </w:r>
    </w:p>
    <w:p w14:paraId="71A8C2C6" w14:textId="77777777" w:rsidR="002F4CAB" w:rsidRDefault="00BC7D21" w:rsidP="006A747E">
      <w:pPr>
        <w:pStyle w:val="Normlnweb"/>
        <w:spacing w:before="0" w:beforeAutospacing="0"/>
        <w:jc w:val="both"/>
      </w:pPr>
      <w:r>
        <w:t xml:space="preserve">Podáním </w:t>
      </w:r>
      <w:r w:rsidR="002F4CAB">
        <w:t xml:space="preserve">podnětu. Pokud příslušný pracovník obce na základě lékařského potvrzení a vlastního šetření zjistí, že jsou dány zákonné důvody, zahajuje ve věci správní řízení. </w:t>
      </w:r>
    </w:p>
    <w:p w14:paraId="1C00EF50" w14:textId="77777777" w:rsidR="00BC7D21" w:rsidRPr="003812B7" w:rsidRDefault="00BC7D21" w:rsidP="006A747E">
      <w:pPr>
        <w:pStyle w:val="Normlnweb"/>
        <w:spacing w:before="0" w:beforeAutospacing="0"/>
        <w:jc w:val="both"/>
        <w:rPr>
          <w:color w:val="FF0000"/>
        </w:rPr>
      </w:pPr>
      <w:r w:rsidRPr="003812B7">
        <w:rPr>
          <w:rStyle w:val="Siln"/>
          <w:color w:val="FF0000"/>
        </w:rPr>
        <w:t>Na kterém úřadu můžete tuto životní situaci řešit:</w:t>
      </w:r>
    </w:p>
    <w:p w14:paraId="6AE98A6F" w14:textId="79FF3ADE" w:rsidR="00BC7D21" w:rsidRDefault="002F4CAB" w:rsidP="006A747E">
      <w:pPr>
        <w:pStyle w:val="Normlnweb"/>
        <w:spacing w:before="0" w:beforeAutospacing="0"/>
        <w:jc w:val="both"/>
      </w:pPr>
      <w:r>
        <w:t xml:space="preserve">Na obecním úřadě obce I. typu dle trvalého pobytu dosavadního příjemce důchodu. </w:t>
      </w:r>
    </w:p>
    <w:p w14:paraId="1C70A1EA" w14:textId="77777777" w:rsidR="00BC7D21" w:rsidRDefault="00BC7D21" w:rsidP="006A747E">
      <w:pPr>
        <w:pStyle w:val="Normlnweb"/>
        <w:spacing w:before="0" w:beforeAutospacing="0"/>
        <w:jc w:val="both"/>
        <w:rPr>
          <w:color w:val="FF0000"/>
        </w:rPr>
      </w:pPr>
      <w:r w:rsidRPr="003812B7">
        <w:rPr>
          <w:rStyle w:val="Siln"/>
          <w:color w:val="FF0000"/>
        </w:rPr>
        <w:t>Kde, s kým a kdy můžete tuto životní situaci řešit:</w:t>
      </w:r>
    </w:p>
    <w:p w14:paraId="28003C8A" w14:textId="77777777" w:rsidR="00BC7D21" w:rsidRPr="003812B7" w:rsidRDefault="00BC7D21" w:rsidP="006A747E">
      <w:pPr>
        <w:pStyle w:val="Normlnweb"/>
        <w:spacing w:before="0" w:beforeAutospacing="0" w:after="0" w:afterAutospacing="0"/>
        <w:jc w:val="both"/>
      </w:pPr>
      <w:r w:rsidRPr="003812B7">
        <w:t>Obecní úřad Albrechtice</w:t>
      </w:r>
    </w:p>
    <w:p w14:paraId="2C1F4C41" w14:textId="77777777" w:rsidR="00BC7D21" w:rsidRPr="003812B7" w:rsidRDefault="00BC7D21" w:rsidP="006A747E">
      <w:pPr>
        <w:pStyle w:val="Normlnweb"/>
        <w:spacing w:before="0" w:beforeAutospacing="0" w:after="0" w:afterAutospacing="0"/>
        <w:jc w:val="both"/>
      </w:pPr>
      <w:r w:rsidRPr="003812B7">
        <w:t>oddělení sociálních věcí</w:t>
      </w:r>
    </w:p>
    <w:p w14:paraId="47BD3673" w14:textId="77777777" w:rsidR="00BC7D21" w:rsidRPr="003812B7" w:rsidRDefault="00BC7D21" w:rsidP="006A747E">
      <w:pPr>
        <w:pStyle w:val="Normlnweb"/>
        <w:spacing w:before="0" w:beforeAutospacing="0" w:after="0" w:afterAutospacing="0"/>
        <w:jc w:val="both"/>
      </w:pPr>
      <w:r w:rsidRPr="003812B7">
        <w:t>Obecní 186</w:t>
      </w:r>
    </w:p>
    <w:p w14:paraId="40DEB5A4" w14:textId="77777777" w:rsidR="00BC7D21" w:rsidRPr="003812B7" w:rsidRDefault="00BC7D21" w:rsidP="006A747E">
      <w:pPr>
        <w:pStyle w:val="Normlnweb"/>
        <w:spacing w:before="0" w:beforeAutospacing="0" w:after="0" w:afterAutospacing="0"/>
        <w:jc w:val="both"/>
      </w:pPr>
      <w:r w:rsidRPr="003812B7">
        <w:t xml:space="preserve">735 </w:t>
      </w:r>
      <w:proofErr w:type="gramStart"/>
      <w:r w:rsidRPr="003812B7">
        <w:t>43  Albrechtice</w:t>
      </w:r>
      <w:proofErr w:type="gramEnd"/>
    </w:p>
    <w:p w14:paraId="3AEB2294" w14:textId="5BA2FDC0" w:rsidR="00BC7D21" w:rsidRDefault="002F4CAB" w:rsidP="006A747E">
      <w:pPr>
        <w:pStyle w:val="Normlnweb"/>
        <w:spacing w:before="0" w:beforeAutospacing="0" w:after="0" w:afterAutospacing="0"/>
        <w:jc w:val="both"/>
      </w:pPr>
      <w:r>
        <w:t xml:space="preserve">Bc. </w:t>
      </w:r>
      <w:r w:rsidR="00BC7D21">
        <w:t xml:space="preserve">Kateřina </w:t>
      </w:r>
      <w:proofErr w:type="spellStart"/>
      <w:r w:rsidR="00BC7D21">
        <w:t>Melišová</w:t>
      </w:r>
      <w:proofErr w:type="spellEnd"/>
      <w:r w:rsidR="00BC7D21">
        <w:t xml:space="preserve">, referent sociálních věcí, </w:t>
      </w:r>
    </w:p>
    <w:p w14:paraId="699A64F9" w14:textId="77777777" w:rsidR="00BC7D21" w:rsidRDefault="00BC7D21" w:rsidP="006A747E">
      <w:pPr>
        <w:pStyle w:val="Normlnweb"/>
        <w:spacing w:before="0" w:beforeAutospacing="0" w:after="0" w:afterAutospacing="0"/>
        <w:jc w:val="both"/>
      </w:pPr>
      <w:r>
        <w:t xml:space="preserve">tel. 596428448, e-mail: </w:t>
      </w:r>
      <w:hyperlink r:id="rId5" w:history="1">
        <w:r w:rsidRPr="00F72286">
          <w:rPr>
            <w:rStyle w:val="Hypertextovodkaz"/>
          </w:rPr>
          <w:t>socialni@obecalbrechtice.cz</w:t>
        </w:r>
      </w:hyperlink>
      <w:r>
        <w:t>, kancelář č. 4</w:t>
      </w:r>
    </w:p>
    <w:p w14:paraId="6320A329" w14:textId="77777777" w:rsidR="00BC7D21" w:rsidRDefault="00BC7D21" w:rsidP="006A747E">
      <w:pPr>
        <w:pStyle w:val="Normlnweb"/>
        <w:spacing w:before="0" w:beforeAutospacing="0" w:after="0" w:afterAutospacing="0"/>
        <w:jc w:val="both"/>
        <w:rPr>
          <w:u w:val="single"/>
        </w:rPr>
      </w:pPr>
    </w:p>
    <w:p w14:paraId="76203BA6" w14:textId="77777777" w:rsidR="00BC7D21" w:rsidRDefault="00BC7D21" w:rsidP="006A747E">
      <w:pPr>
        <w:pStyle w:val="Normlnweb"/>
        <w:spacing w:before="0" w:beforeAutospacing="0" w:after="0" w:afterAutospacing="0"/>
        <w:jc w:val="both"/>
      </w:pPr>
      <w:r w:rsidRPr="00764772">
        <w:rPr>
          <w:u w:val="single"/>
        </w:rPr>
        <w:t>Úřední hodiny</w:t>
      </w:r>
      <w:r>
        <w:t>:</w:t>
      </w:r>
    </w:p>
    <w:p w14:paraId="4D9D54C0" w14:textId="77777777" w:rsidR="00BC7D21" w:rsidRDefault="00BC7D21" w:rsidP="006A747E">
      <w:pPr>
        <w:pStyle w:val="Normlnweb"/>
        <w:spacing w:before="0" w:beforeAutospacing="0" w:after="0" w:afterAutospacing="0"/>
        <w:jc w:val="both"/>
      </w:pPr>
      <w:proofErr w:type="gramStart"/>
      <w:r>
        <w:t>pondělí  8:00</w:t>
      </w:r>
      <w:proofErr w:type="gramEnd"/>
      <w:r>
        <w:t xml:space="preserve"> – 12:00, 12:30 – 17:00 hod.</w:t>
      </w:r>
    </w:p>
    <w:p w14:paraId="27C936EC" w14:textId="77777777" w:rsidR="00BC7D21" w:rsidRDefault="00BC7D21" w:rsidP="006A747E">
      <w:pPr>
        <w:pStyle w:val="Normlnweb"/>
        <w:spacing w:before="0" w:beforeAutospacing="0" w:after="0" w:afterAutospacing="0"/>
        <w:jc w:val="both"/>
      </w:pPr>
      <w:r>
        <w:t>středa    8:00 – 12:00, 12:30 – 17:00 hod.</w:t>
      </w:r>
    </w:p>
    <w:p w14:paraId="20AF0F0B" w14:textId="145D2FDE" w:rsidR="00B368F0" w:rsidRDefault="00B368F0" w:rsidP="00B368F0">
      <w:pPr>
        <w:pStyle w:val="Normlnweb"/>
        <w:spacing w:before="0" w:beforeAutospacing="0"/>
        <w:jc w:val="both"/>
        <w:rPr>
          <w:rStyle w:val="Siln"/>
          <w:color w:val="FF0000"/>
        </w:rPr>
      </w:pPr>
      <w:r>
        <w:rPr>
          <w:rStyle w:val="Siln"/>
          <w:color w:val="FF0000"/>
        </w:rPr>
        <w:lastRenderedPageBreak/>
        <w:t>Elektronická služba, kterou lze využít</w:t>
      </w:r>
      <w:r w:rsidRPr="003812B7">
        <w:rPr>
          <w:rStyle w:val="Siln"/>
          <w:color w:val="FF0000"/>
        </w:rPr>
        <w:t>:</w:t>
      </w:r>
    </w:p>
    <w:p w14:paraId="17207A2E" w14:textId="1DEE7BCE" w:rsidR="00B368F0" w:rsidRDefault="00694E1D" w:rsidP="00B368F0">
      <w:pPr>
        <w:pStyle w:val="Normlnweb"/>
        <w:spacing w:before="0" w:beforeAutospacing="0"/>
        <w:jc w:val="both"/>
      </w:pPr>
      <w:r>
        <w:t xml:space="preserve">ID datová schránka: </w:t>
      </w:r>
      <w:proofErr w:type="spellStart"/>
      <w:r w:rsidRPr="00694E1D">
        <w:t>tudbvzd</w:t>
      </w:r>
      <w:proofErr w:type="spellEnd"/>
    </w:p>
    <w:p w14:paraId="68124A08" w14:textId="77777777" w:rsidR="00B368F0" w:rsidRDefault="00B368F0" w:rsidP="006A747E">
      <w:pPr>
        <w:pStyle w:val="Normlnweb"/>
        <w:spacing w:before="0" w:beforeAutospacing="0" w:after="0" w:afterAutospacing="0"/>
        <w:jc w:val="both"/>
      </w:pPr>
    </w:p>
    <w:p w14:paraId="35A7B139" w14:textId="77777777" w:rsidR="00BC7D21" w:rsidRPr="00764772" w:rsidRDefault="00BC7D21" w:rsidP="006A747E">
      <w:pPr>
        <w:pStyle w:val="Normlnweb"/>
        <w:spacing w:before="0" w:beforeAutospacing="0"/>
        <w:jc w:val="both"/>
        <w:rPr>
          <w:color w:val="FF0000"/>
        </w:rPr>
      </w:pPr>
      <w:r w:rsidRPr="00764772">
        <w:rPr>
          <w:rStyle w:val="Siln"/>
          <w:color w:val="FF0000"/>
        </w:rPr>
        <w:t>Jaké doklady a informace musíte mít s sebou:</w:t>
      </w:r>
    </w:p>
    <w:p w14:paraId="7D46B9EF" w14:textId="0FFE78E7" w:rsidR="00BC7D21" w:rsidRDefault="00BC7D21" w:rsidP="006A747E">
      <w:pPr>
        <w:pStyle w:val="Normlnweb"/>
        <w:spacing w:before="0" w:beforeAutospacing="0"/>
        <w:jc w:val="both"/>
      </w:pPr>
      <w:r>
        <w:t>K</w:t>
      </w:r>
      <w:r w:rsidR="00B368F0">
        <w:t> </w:t>
      </w:r>
      <w:r>
        <w:t>podané</w:t>
      </w:r>
      <w:r w:rsidR="00B368F0">
        <w:t xml:space="preserve">mu podnětu </w:t>
      </w:r>
      <w:r>
        <w:t>o zřízení zvláštního příjemce důchodu je třeba doložit:</w:t>
      </w:r>
    </w:p>
    <w:p w14:paraId="1D580B0D" w14:textId="77777777" w:rsidR="00BC7D21" w:rsidRDefault="00BC7D21" w:rsidP="006A747E">
      <w:pPr>
        <w:pStyle w:val="Normlnweb"/>
        <w:numPr>
          <w:ilvl w:val="0"/>
          <w:numId w:val="2"/>
        </w:numPr>
        <w:spacing w:before="0" w:beforeAutospacing="0" w:after="0" w:afterAutospacing="0"/>
        <w:jc w:val="both"/>
      </w:pPr>
      <w:r>
        <w:t>občanský průkaz zvláštního příjemce důchodu i oprávněné osoby, tj. důchodce</w:t>
      </w:r>
    </w:p>
    <w:p w14:paraId="55ACA3B3" w14:textId="77777777" w:rsidR="00BC7D21" w:rsidRDefault="00BC7D21" w:rsidP="006A747E">
      <w:pPr>
        <w:pStyle w:val="Normlnweb"/>
        <w:numPr>
          <w:ilvl w:val="0"/>
          <w:numId w:val="2"/>
        </w:numPr>
        <w:spacing w:before="0" w:beforeAutospacing="0" w:after="0" w:afterAutospacing="0"/>
        <w:jc w:val="both"/>
      </w:pPr>
      <w:r>
        <w:t>potvrzení ošetřujícího lékaře o zdravotním stavu oprávněného (je součástí žádosti)</w:t>
      </w:r>
    </w:p>
    <w:p w14:paraId="5B10E9C9" w14:textId="77777777" w:rsidR="00BC7D21" w:rsidRDefault="00BC7D21" w:rsidP="006A747E">
      <w:pPr>
        <w:pStyle w:val="Normlnweb"/>
        <w:numPr>
          <w:ilvl w:val="0"/>
          <w:numId w:val="2"/>
        </w:numPr>
        <w:spacing w:before="0" w:beforeAutospacing="0" w:after="0" w:afterAutospacing="0"/>
        <w:jc w:val="both"/>
      </w:pPr>
      <w:r>
        <w:t>oznámení o výši důchodové dávky oprávněného, tj. aktuální výměr důchodu nebo poslední ústřižek složenky z pošty</w:t>
      </w:r>
    </w:p>
    <w:p w14:paraId="32E5A31B" w14:textId="77777777" w:rsidR="00BC7D21" w:rsidRDefault="00BC7D21" w:rsidP="006A747E">
      <w:pPr>
        <w:pStyle w:val="Normlnweb"/>
        <w:spacing w:before="0" w:beforeAutospacing="0"/>
        <w:jc w:val="both"/>
        <w:rPr>
          <w:rStyle w:val="Siln"/>
          <w:color w:val="FF0000"/>
        </w:rPr>
      </w:pPr>
    </w:p>
    <w:p w14:paraId="2EAF098B" w14:textId="77777777" w:rsidR="00BC7D21" w:rsidRPr="00211E41" w:rsidRDefault="00BC7D21" w:rsidP="006A747E">
      <w:pPr>
        <w:pStyle w:val="Normlnweb"/>
        <w:spacing w:before="0" w:beforeAutospacing="0"/>
        <w:jc w:val="both"/>
        <w:rPr>
          <w:color w:val="FF0000"/>
        </w:rPr>
      </w:pPr>
      <w:r w:rsidRPr="00211E41">
        <w:rPr>
          <w:rStyle w:val="Siln"/>
          <w:color w:val="FF0000"/>
        </w:rPr>
        <w:t>Jaké jsou potřebné formuláře a kde jsou k dispozici:</w:t>
      </w:r>
    </w:p>
    <w:p w14:paraId="0C0DDEF5" w14:textId="712E542C" w:rsidR="00BC7D21" w:rsidRDefault="00BC7D21" w:rsidP="006A747E">
      <w:pPr>
        <w:pStyle w:val="Normlnweb"/>
        <w:spacing w:before="0" w:beforeAutospacing="0"/>
        <w:jc w:val="both"/>
      </w:pPr>
      <w:r>
        <w:t xml:space="preserve">Formulář </w:t>
      </w:r>
      <w:r w:rsidR="002F4CAB">
        <w:t>včetně příloh</w:t>
      </w:r>
      <w:r>
        <w:t xml:space="preserve"> je k dispozici na Obecním úřadě Albrechtice, sociální oddělení, kancelář č. 4.</w:t>
      </w:r>
    </w:p>
    <w:p w14:paraId="0B2F1F18" w14:textId="77777777" w:rsidR="00BC7D21" w:rsidRPr="00211E41" w:rsidRDefault="00BC7D21" w:rsidP="006A747E">
      <w:pPr>
        <w:pStyle w:val="Normlnweb"/>
        <w:spacing w:before="0" w:beforeAutospacing="0"/>
        <w:jc w:val="both"/>
        <w:rPr>
          <w:color w:val="FF0000"/>
        </w:rPr>
      </w:pPr>
      <w:r w:rsidRPr="00211E41">
        <w:rPr>
          <w:rStyle w:val="Siln"/>
          <w:color w:val="FF0000"/>
        </w:rPr>
        <w:t>Jaké jsou v této životní situaci správní a jiné poplatky a jak je máte uhradit:</w:t>
      </w:r>
    </w:p>
    <w:p w14:paraId="29C89723" w14:textId="77777777" w:rsidR="00BC7D21" w:rsidRDefault="00BC7D21" w:rsidP="006A747E">
      <w:pPr>
        <w:pStyle w:val="Normlnweb"/>
        <w:spacing w:before="0" w:beforeAutospacing="0"/>
        <w:jc w:val="both"/>
      </w:pPr>
      <w:r>
        <w:t>Bez poplatku.</w:t>
      </w:r>
    </w:p>
    <w:p w14:paraId="0F5AF521" w14:textId="77777777" w:rsidR="00BC7D21" w:rsidRPr="00211E41" w:rsidRDefault="00BC7D21" w:rsidP="006A747E">
      <w:pPr>
        <w:pStyle w:val="Normlnweb"/>
        <w:spacing w:before="0" w:beforeAutospacing="0"/>
        <w:jc w:val="both"/>
        <w:rPr>
          <w:color w:val="FF0000"/>
        </w:rPr>
      </w:pPr>
      <w:r w:rsidRPr="00211E41">
        <w:rPr>
          <w:rStyle w:val="Siln"/>
          <w:color w:val="FF0000"/>
        </w:rPr>
        <w:t>Jaké jsou lhůty pro vyřízení:</w:t>
      </w:r>
    </w:p>
    <w:p w14:paraId="2F7ABD8B" w14:textId="16B81341" w:rsidR="00BC7D21" w:rsidRDefault="007D734E" w:rsidP="006A747E">
      <w:pPr>
        <w:pStyle w:val="Normlnweb"/>
        <w:spacing w:before="0" w:beforeAutospacing="0"/>
        <w:jc w:val="both"/>
      </w:pPr>
      <w:r>
        <w:t>B</w:t>
      </w:r>
      <w:r w:rsidR="00BC7D21">
        <w:t xml:space="preserve">ezodkladně, případně do 30 dnů od </w:t>
      </w:r>
      <w:r>
        <w:t xml:space="preserve">zahájení řízení, </w:t>
      </w:r>
      <w:r w:rsidR="00BC7D21">
        <w:t>dle zákona</w:t>
      </w:r>
      <w:r>
        <w:t xml:space="preserve"> </w:t>
      </w:r>
      <w:r w:rsidR="00BC7D21">
        <w:t>č. 500/2004 Sb., správní řád, ve znění pozdějších předpisů.</w:t>
      </w:r>
    </w:p>
    <w:p w14:paraId="12C64D13" w14:textId="424E5084" w:rsidR="00BC7D21" w:rsidRDefault="00BC7D21" w:rsidP="006A747E">
      <w:pPr>
        <w:pStyle w:val="Normlnweb"/>
        <w:spacing w:before="0" w:beforeAutospacing="0"/>
        <w:jc w:val="both"/>
        <w:rPr>
          <w:rStyle w:val="Siln"/>
          <w:color w:val="FF0000"/>
        </w:rPr>
      </w:pPr>
      <w:r w:rsidRPr="00211E41">
        <w:rPr>
          <w:rStyle w:val="Siln"/>
          <w:color w:val="FF0000"/>
        </w:rPr>
        <w:t xml:space="preserve">Kteří jsou další účastníci (dotčení) </w:t>
      </w:r>
      <w:r w:rsidR="007D734E">
        <w:rPr>
          <w:rStyle w:val="Siln"/>
          <w:color w:val="FF0000"/>
        </w:rPr>
        <w:t>řešení životní situace</w:t>
      </w:r>
      <w:r w:rsidRPr="00211E41">
        <w:rPr>
          <w:rStyle w:val="Siln"/>
          <w:color w:val="FF0000"/>
        </w:rPr>
        <w:t>:</w:t>
      </w:r>
    </w:p>
    <w:p w14:paraId="5C8781A1" w14:textId="2CCE3F13" w:rsidR="00BC7D21" w:rsidRPr="00211E41" w:rsidRDefault="00B26933" w:rsidP="006A747E">
      <w:pPr>
        <w:pStyle w:val="Normlnweb"/>
        <w:spacing w:before="0" w:beforeAutospacing="0"/>
        <w:jc w:val="both"/>
      </w:pPr>
      <w:r>
        <w:rPr>
          <w:rStyle w:val="Siln"/>
          <w:b w:val="0"/>
        </w:rPr>
        <w:t>Dosavadní příjemce důchodu a osoba, která bude ustanovena zvláštním příjemcem důchodu, popřípadě opatrovník</w:t>
      </w:r>
      <w:r w:rsidR="00BC7D21" w:rsidRPr="00211E41">
        <w:rPr>
          <w:rStyle w:val="Siln"/>
          <w:b w:val="0"/>
        </w:rPr>
        <w:t xml:space="preserve">. </w:t>
      </w:r>
    </w:p>
    <w:p w14:paraId="5584F260" w14:textId="77777777" w:rsidR="00BC7D21" w:rsidRPr="00211E41" w:rsidRDefault="00BC7D21" w:rsidP="006A747E">
      <w:pPr>
        <w:pStyle w:val="Normlnweb"/>
        <w:spacing w:before="0" w:beforeAutospacing="0"/>
        <w:jc w:val="both"/>
        <w:rPr>
          <w:color w:val="FF0000"/>
        </w:rPr>
      </w:pPr>
      <w:r w:rsidRPr="00211E41">
        <w:rPr>
          <w:rStyle w:val="Siln"/>
          <w:color w:val="FF0000"/>
        </w:rPr>
        <w:t>Jaké další činnosti jsou po vás jako žadateli požadovány:</w:t>
      </w:r>
    </w:p>
    <w:p w14:paraId="68533480" w14:textId="77777777" w:rsidR="00BC7D21" w:rsidRDefault="00BC7D21" w:rsidP="006A747E">
      <w:pPr>
        <w:pStyle w:val="Normlnweb"/>
        <w:spacing w:before="0" w:beforeAutospacing="0"/>
        <w:jc w:val="both"/>
      </w:pPr>
      <w:r>
        <w:t>Umožnění sociálního šetření v místě bydliště oprávněného.</w:t>
      </w:r>
    </w:p>
    <w:p w14:paraId="5B11F45B" w14:textId="54B0DD0F" w:rsidR="00BC7D21" w:rsidRPr="00244599" w:rsidRDefault="00BC7D21" w:rsidP="006A747E">
      <w:pPr>
        <w:pStyle w:val="Normlnweb"/>
        <w:spacing w:before="0" w:beforeAutospacing="0"/>
        <w:jc w:val="both"/>
      </w:pPr>
      <w:r w:rsidRPr="00244599">
        <w:t>V souladu s § 10 odst. 2 zákona č. 582/1991 Sb., o organizaci a provádění sociálního zabezpečení, ve znění pozdějších předpisů, je obec oprávněna kontrolovat, jak jsou plněny povinnosti zvláštního příjemce.</w:t>
      </w:r>
      <w:r w:rsidR="00B26933">
        <w:t xml:space="preserve"> Zvláštní příjemce je tedy povinen prokázat, jak a na co byly finanční prostředky použity. </w:t>
      </w:r>
    </w:p>
    <w:p w14:paraId="5AD82970" w14:textId="77777777" w:rsidR="00BC7D21" w:rsidRDefault="00BC7D21" w:rsidP="006A747E">
      <w:pPr>
        <w:pStyle w:val="Normlnweb"/>
        <w:spacing w:before="0" w:beforeAutospacing="0"/>
        <w:jc w:val="both"/>
      </w:pPr>
      <w:r>
        <w:t>Neplní-li zvláštní příjemce své povinnosti, rozhodne obecní úřad o ustanovení jiného příjemce.</w:t>
      </w:r>
    </w:p>
    <w:p w14:paraId="31BA9A7C" w14:textId="77777777" w:rsidR="00BC7D21" w:rsidRPr="00244599" w:rsidRDefault="00BC7D21" w:rsidP="006A747E">
      <w:pPr>
        <w:pStyle w:val="Normlnweb"/>
        <w:spacing w:before="0" w:beforeAutospacing="0"/>
        <w:jc w:val="both"/>
        <w:rPr>
          <w:color w:val="FF0000"/>
        </w:rPr>
      </w:pPr>
      <w:r w:rsidRPr="00244599">
        <w:rPr>
          <w:rStyle w:val="Siln"/>
          <w:color w:val="FF0000"/>
        </w:rPr>
        <w:t>Podle kterého právního předpisu se postupuje:</w:t>
      </w:r>
    </w:p>
    <w:p w14:paraId="5EC556FE" w14:textId="77777777" w:rsidR="00BC7D21" w:rsidRPr="00244599" w:rsidRDefault="00BC7D21" w:rsidP="006A747E">
      <w:pPr>
        <w:pStyle w:val="Normlnweb"/>
        <w:spacing w:before="0" w:beforeAutospacing="0"/>
        <w:jc w:val="both"/>
      </w:pPr>
      <w:r w:rsidRPr="00244599">
        <w:t>Zákon č. 582/1991 Sb., o organizaci a provádění sociálního zabezpečení, ve znění pozdějších předpisů, zákon č. 155/1995 Sb., o důchodovém pojištění, ve znění pozdějších předpisů, zákon č. 500/2004 Sb., správní řád, ve znění pozdějších předpisů.</w:t>
      </w:r>
    </w:p>
    <w:p w14:paraId="53A74735" w14:textId="77777777" w:rsidR="00BC7D21" w:rsidRPr="00244599" w:rsidRDefault="00BC7D21" w:rsidP="006A747E">
      <w:pPr>
        <w:pStyle w:val="Normlnweb"/>
        <w:spacing w:before="0" w:beforeAutospacing="0"/>
        <w:jc w:val="both"/>
        <w:rPr>
          <w:color w:val="FF0000"/>
        </w:rPr>
      </w:pPr>
      <w:r w:rsidRPr="00244599">
        <w:rPr>
          <w:rStyle w:val="Siln"/>
          <w:color w:val="FF0000"/>
        </w:rPr>
        <w:lastRenderedPageBreak/>
        <w:t>Jaké jsou související předpisy:</w:t>
      </w:r>
    </w:p>
    <w:p w14:paraId="53639C89" w14:textId="77777777" w:rsidR="00BC7D21" w:rsidRDefault="00BC7D21" w:rsidP="006A747E">
      <w:pPr>
        <w:pStyle w:val="Normlnweb"/>
        <w:spacing w:before="0" w:beforeAutospacing="0"/>
        <w:jc w:val="both"/>
      </w:pPr>
      <w:r>
        <w:t>Zákon č. 101/2000 Sb., o ochraně osobních údajů, ve znění pozdějších předpisů.</w:t>
      </w:r>
    </w:p>
    <w:p w14:paraId="2F791D45" w14:textId="77777777" w:rsidR="00BC7D21" w:rsidRPr="00244599" w:rsidRDefault="00BC7D21" w:rsidP="006A747E">
      <w:pPr>
        <w:pStyle w:val="Normlnweb"/>
        <w:spacing w:before="0" w:beforeAutospacing="0"/>
        <w:jc w:val="both"/>
        <w:rPr>
          <w:color w:val="FF0000"/>
        </w:rPr>
      </w:pPr>
      <w:r w:rsidRPr="00244599">
        <w:rPr>
          <w:rStyle w:val="Siln"/>
          <w:color w:val="FF0000"/>
        </w:rPr>
        <w:t>Jaké jsou opravné prostředky a jak se uplatňují:</w:t>
      </w:r>
    </w:p>
    <w:p w14:paraId="69666A2D" w14:textId="0E0437C3" w:rsidR="00B26933" w:rsidRDefault="00B26933" w:rsidP="006A747E">
      <w:pPr>
        <w:pStyle w:val="Normlnweb"/>
        <w:spacing w:before="0" w:beforeAutospacing="0"/>
        <w:jc w:val="both"/>
      </w:pPr>
      <w:r>
        <w:t>Opravným prostředkem je odvolání, které se podává do 15 dnů ode dne doručení rozhodnutí ve věci, podává se u obecního úřadu, který ve věci rozhodl, o odvolání rozhoduje krajský úřad (Krajský úřad Moravskoslezského kraje.)</w:t>
      </w:r>
    </w:p>
    <w:p w14:paraId="35CCDB82" w14:textId="77777777" w:rsidR="00BC7D21" w:rsidRPr="00546255" w:rsidRDefault="00BC7D21" w:rsidP="006A747E">
      <w:pPr>
        <w:pStyle w:val="Normlnweb"/>
        <w:spacing w:before="0" w:beforeAutospacing="0"/>
        <w:jc w:val="both"/>
        <w:rPr>
          <w:color w:val="FF0000"/>
        </w:rPr>
      </w:pPr>
      <w:r w:rsidRPr="00546255">
        <w:rPr>
          <w:rStyle w:val="Siln"/>
          <w:color w:val="FF0000"/>
        </w:rPr>
        <w:t>Jaké sankce mohou být uplatněny v případě nedodržení předepsaných povinností:</w:t>
      </w:r>
    </w:p>
    <w:p w14:paraId="0F0DDA07" w14:textId="1B33E65C" w:rsidR="00BC7D21" w:rsidRDefault="00B26933" w:rsidP="006A747E">
      <w:pPr>
        <w:pStyle w:val="Normlnweb"/>
        <w:spacing w:before="0" w:beforeAutospacing="0"/>
        <w:jc w:val="both"/>
      </w:pPr>
      <w:r>
        <w:t>Zákon ukládá obecnímu úřadu dohlížet na plnění</w:t>
      </w:r>
      <w:r w:rsidR="006A747E">
        <w:t xml:space="preserve"> povinností stanovených zvláštnímu příjemci. Pokud příjemce stanovené povinnosti neplní, obecní úřad rozhodne o ustanovení jiného zvláštního příjemce</w:t>
      </w:r>
      <w:r w:rsidR="00BC7D21">
        <w:t>.</w:t>
      </w:r>
      <w:r w:rsidR="006A747E">
        <w:t xml:space="preserve"> Pokud zvláštní příjemce nevyužívá důchod k zabezpečení potřeb původního příjemce důchodu, může dojít v krajním případě k podání trestního oznámení.</w:t>
      </w:r>
    </w:p>
    <w:p w14:paraId="2172032E" w14:textId="77777777" w:rsidR="00BC7D21" w:rsidRDefault="00BC7D21" w:rsidP="006A747E">
      <w:pPr>
        <w:pStyle w:val="Normlnweb"/>
        <w:spacing w:before="0" w:beforeAutospacing="0" w:after="0" w:afterAutospacing="0"/>
        <w:jc w:val="both"/>
        <w:rPr>
          <w:rStyle w:val="Siln"/>
          <w:color w:val="FF0000"/>
        </w:rPr>
      </w:pPr>
      <w:r w:rsidRPr="00546255">
        <w:rPr>
          <w:rStyle w:val="Siln"/>
          <w:color w:val="FF0000"/>
        </w:rPr>
        <w:t>Nejčastější dotazy veřejnosti na toto téma a odpovědi na ně:</w:t>
      </w:r>
    </w:p>
    <w:p w14:paraId="2DF0BDE0" w14:textId="77777777" w:rsidR="00BC7D21" w:rsidRDefault="00BC7D21" w:rsidP="006A747E">
      <w:pPr>
        <w:pStyle w:val="Normlnweb"/>
        <w:spacing w:before="0" w:beforeAutospacing="0" w:after="0" w:afterAutospacing="0"/>
        <w:jc w:val="both"/>
        <w:rPr>
          <w:rStyle w:val="Siln"/>
          <w:color w:val="FF0000"/>
        </w:rPr>
      </w:pPr>
    </w:p>
    <w:p w14:paraId="5D815556" w14:textId="290ECF90" w:rsidR="00B368F0" w:rsidRPr="00B368F0" w:rsidRDefault="00B368F0" w:rsidP="006A747E">
      <w:pPr>
        <w:pStyle w:val="Normlnweb"/>
        <w:spacing w:before="0" w:beforeAutospacing="0" w:after="0" w:afterAutospacing="0"/>
        <w:jc w:val="both"/>
        <w:rPr>
          <w:rStyle w:val="Siln"/>
          <w:b w:val="0"/>
          <w:bCs w:val="0"/>
        </w:rPr>
      </w:pPr>
      <w:r w:rsidRPr="00B368F0">
        <w:rPr>
          <w:rStyle w:val="Siln"/>
          <w:b w:val="0"/>
          <w:bCs w:val="0"/>
        </w:rPr>
        <w:t>Jak dlouhá doba je třeba k vyřízení?</w:t>
      </w:r>
    </w:p>
    <w:p w14:paraId="55E6259A" w14:textId="5306D4FE" w:rsidR="00B368F0" w:rsidRDefault="00B368F0" w:rsidP="006A747E">
      <w:pPr>
        <w:pStyle w:val="Normlnweb"/>
        <w:spacing w:before="0" w:beforeAutospacing="0" w:after="0" w:afterAutospacing="0"/>
        <w:jc w:val="both"/>
      </w:pPr>
      <w:r>
        <w:t xml:space="preserve">Obecní úřad vydá rozhodnutí do 30 dnů od zahájení řízení. Řízení může být urychleno vzdáním se práva na odvolání účastníky řízení. Po nabytí právní moci je rozhodnutí zasláno na Českou správu sociálního zabezpečení, kde vyřízení trvá dva, spíše tři měsíce, než důchod začnou vyplácet k rukám nového příjemce. </w:t>
      </w:r>
    </w:p>
    <w:p w14:paraId="734373A9" w14:textId="77777777" w:rsidR="00B368F0" w:rsidRDefault="00B368F0" w:rsidP="006A747E">
      <w:pPr>
        <w:pStyle w:val="Normlnweb"/>
        <w:spacing w:before="0" w:beforeAutospacing="0" w:after="0" w:afterAutospacing="0"/>
        <w:jc w:val="both"/>
      </w:pPr>
    </w:p>
    <w:p w14:paraId="6FBB8F47" w14:textId="77777777" w:rsidR="00BC7D21" w:rsidRPr="00546255" w:rsidRDefault="00BC7D21" w:rsidP="006A747E">
      <w:pPr>
        <w:pStyle w:val="Normlnweb"/>
        <w:spacing w:before="0" w:beforeAutospacing="0" w:after="0" w:afterAutospacing="0"/>
        <w:jc w:val="both"/>
        <w:rPr>
          <w:color w:val="FF0000"/>
        </w:rPr>
      </w:pPr>
      <w:r w:rsidRPr="00546255">
        <w:rPr>
          <w:rStyle w:val="Siln"/>
          <w:color w:val="FF0000"/>
        </w:rPr>
        <w:t>Za správnost návodu odpovídá útvar:</w:t>
      </w:r>
    </w:p>
    <w:p w14:paraId="09748936" w14:textId="77777777" w:rsidR="00BC7D21" w:rsidRDefault="00BC7D21" w:rsidP="006A747E">
      <w:pPr>
        <w:pStyle w:val="Normlnweb"/>
        <w:spacing w:before="0" w:beforeAutospacing="0" w:after="0" w:afterAutospacing="0"/>
        <w:jc w:val="both"/>
      </w:pPr>
    </w:p>
    <w:p w14:paraId="56C09E2E" w14:textId="77777777" w:rsidR="00BC7D21" w:rsidRDefault="00BC7D21" w:rsidP="006A747E">
      <w:pPr>
        <w:pStyle w:val="Normlnweb"/>
        <w:spacing w:before="0" w:beforeAutospacing="0" w:after="0" w:afterAutospacing="0"/>
        <w:jc w:val="both"/>
      </w:pPr>
      <w:r>
        <w:t>Oddělení sociálních věcí.</w:t>
      </w:r>
    </w:p>
    <w:p w14:paraId="36812214" w14:textId="77777777" w:rsidR="00BC7D21" w:rsidRDefault="00BC7D21" w:rsidP="006A747E">
      <w:pPr>
        <w:pStyle w:val="Normlnweb"/>
        <w:spacing w:before="0" w:beforeAutospacing="0" w:after="0" w:afterAutospacing="0"/>
        <w:jc w:val="both"/>
        <w:rPr>
          <w:rStyle w:val="Siln"/>
          <w:color w:val="FF0000"/>
        </w:rPr>
      </w:pPr>
    </w:p>
    <w:p w14:paraId="13052B2A" w14:textId="77777777" w:rsidR="00BC7D21" w:rsidRPr="00546255" w:rsidRDefault="00BC7D21" w:rsidP="006A747E">
      <w:pPr>
        <w:pStyle w:val="Normlnweb"/>
        <w:spacing w:before="0" w:beforeAutospacing="0"/>
        <w:jc w:val="both"/>
        <w:rPr>
          <w:color w:val="FF0000"/>
        </w:rPr>
      </w:pPr>
      <w:r w:rsidRPr="00546255">
        <w:rPr>
          <w:rStyle w:val="Siln"/>
          <w:color w:val="FF0000"/>
        </w:rPr>
        <w:t>Za správnost návodu odpovídá pan/paní:</w:t>
      </w:r>
    </w:p>
    <w:p w14:paraId="4855B230" w14:textId="035BBF6F" w:rsidR="00BC7D21" w:rsidRDefault="00B368F0" w:rsidP="006A747E">
      <w:pPr>
        <w:pStyle w:val="Normlnweb"/>
        <w:spacing w:before="0" w:beforeAutospacing="0" w:after="0" w:afterAutospacing="0"/>
        <w:jc w:val="both"/>
      </w:pPr>
      <w:r>
        <w:t xml:space="preserve">Bc. </w:t>
      </w:r>
      <w:r w:rsidR="00BC7D21">
        <w:t xml:space="preserve">Kateřina </w:t>
      </w:r>
      <w:proofErr w:type="spellStart"/>
      <w:r w:rsidR="00BC7D21">
        <w:t>Melišová</w:t>
      </w:r>
      <w:proofErr w:type="spellEnd"/>
      <w:r w:rsidR="00BC7D21">
        <w:t>, referent sociálních věcí</w:t>
      </w:r>
    </w:p>
    <w:p w14:paraId="1AA1C3AA" w14:textId="77777777" w:rsidR="00BC7D21" w:rsidRDefault="00BC7D21" w:rsidP="006A747E">
      <w:pPr>
        <w:pStyle w:val="Normlnweb"/>
        <w:spacing w:before="0" w:beforeAutospacing="0" w:after="0" w:afterAutospacing="0"/>
        <w:jc w:val="both"/>
        <w:rPr>
          <w:rStyle w:val="Siln"/>
          <w:color w:val="FF0000"/>
        </w:rPr>
      </w:pPr>
    </w:p>
    <w:p w14:paraId="4ADC1DA2" w14:textId="77777777" w:rsidR="00BC7D21" w:rsidRPr="00546255" w:rsidRDefault="00BC7D21" w:rsidP="006A747E">
      <w:pPr>
        <w:pStyle w:val="Normlnweb"/>
        <w:spacing w:before="0" w:beforeAutospacing="0"/>
        <w:jc w:val="both"/>
        <w:rPr>
          <w:color w:val="FF0000"/>
        </w:rPr>
      </w:pPr>
      <w:r w:rsidRPr="00546255">
        <w:rPr>
          <w:rStyle w:val="Siln"/>
          <w:color w:val="FF0000"/>
        </w:rPr>
        <w:t>Návod je zpracován podle právního stavu ke dni:</w:t>
      </w:r>
    </w:p>
    <w:p w14:paraId="7969B7A0" w14:textId="6F6EBE1B" w:rsidR="00BC7D21" w:rsidRDefault="00B368F0" w:rsidP="006A747E">
      <w:pPr>
        <w:pStyle w:val="Normlnweb"/>
        <w:spacing w:before="0" w:beforeAutospacing="0"/>
        <w:jc w:val="both"/>
      </w:pPr>
      <w:r>
        <w:t>17</w:t>
      </w:r>
      <w:r w:rsidR="00BC7D21">
        <w:t xml:space="preserve">. </w:t>
      </w:r>
      <w:r>
        <w:t>9</w:t>
      </w:r>
      <w:r w:rsidR="00BC7D21">
        <w:t>. 20</w:t>
      </w:r>
      <w:r>
        <w:t>24</w:t>
      </w:r>
      <w:r w:rsidR="00BC7D21">
        <w:t xml:space="preserve"> </w:t>
      </w:r>
    </w:p>
    <w:p w14:paraId="67B664EA" w14:textId="77777777" w:rsidR="00BC7D21" w:rsidRPr="00546255" w:rsidRDefault="00BC7D21" w:rsidP="006A747E">
      <w:pPr>
        <w:pStyle w:val="Normlnweb"/>
        <w:spacing w:before="0" w:beforeAutospacing="0"/>
        <w:jc w:val="both"/>
        <w:rPr>
          <w:color w:val="FF0000"/>
        </w:rPr>
      </w:pPr>
      <w:r w:rsidRPr="00546255">
        <w:rPr>
          <w:rStyle w:val="Siln"/>
          <w:color w:val="FF0000"/>
        </w:rPr>
        <w:t>Kdy byl návod naposledy aktualizován nebo ověřena jeho správnost:</w:t>
      </w:r>
    </w:p>
    <w:p w14:paraId="5B4A6582" w14:textId="2A4F025A" w:rsidR="00BC7D21" w:rsidRDefault="00B368F0" w:rsidP="006A747E">
      <w:pPr>
        <w:pStyle w:val="Normlnweb"/>
        <w:spacing w:before="0" w:beforeAutospacing="0"/>
        <w:jc w:val="both"/>
      </w:pPr>
      <w:r>
        <w:t>17</w:t>
      </w:r>
      <w:r w:rsidR="00BC7D21">
        <w:t xml:space="preserve">. </w:t>
      </w:r>
      <w:r>
        <w:t>9</w:t>
      </w:r>
      <w:r w:rsidR="00BC7D21">
        <w:t>. 20</w:t>
      </w:r>
      <w:r>
        <w:t>24</w:t>
      </w:r>
      <w:r w:rsidR="00BC7D21">
        <w:t xml:space="preserve"> </w:t>
      </w:r>
    </w:p>
    <w:p w14:paraId="502519C5" w14:textId="77777777" w:rsidR="00BC7D21" w:rsidRPr="00546255" w:rsidRDefault="00BC7D21" w:rsidP="006A747E">
      <w:pPr>
        <w:pStyle w:val="Normlnweb"/>
        <w:spacing w:before="0" w:beforeAutospacing="0"/>
        <w:jc w:val="both"/>
        <w:rPr>
          <w:color w:val="FF0000"/>
        </w:rPr>
      </w:pPr>
      <w:r w:rsidRPr="00546255">
        <w:rPr>
          <w:rStyle w:val="Siln"/>
          <w:color w:val="FF0000"/>
        </w:rPr>
        <w:t>Datum konce platnosti návodu:</w:t>
      </w:r>
    </w:p>
    <w:p w14:paraId="3A5A89D6" w14:textId="77777777" w:rsidR="00BC7D21" w:rsidRDefault="00BC7D21" w:rsidP="006A747E">
      <w:pPr>
        <w:pStyle w:val="Normlnweb"/>
        <w:spacing w:before="0" w:beforeAutospacing="0"/>
        <w:jc w:val="both"/>
      </w:pPr>
      <w:r>
        <w:t>Změnou zákonných předpisů.</w:t>
      </w:r>
    </w:p>
    <w:p w14:paraId="14BEB6E5" w14:textId="77777777" w:rsidR="00BC7D21" w:rsidRDefault="00BC7D21"/>
    <w:sectPr w:rsidR="00BC7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428C1"/>
    <w:multiLevelType w:val="hybridMultilevel"/>
    <w:tmpl w:val="5694C2D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36C142D0"/>
    <w:multiLevelType w:val="hybridMultilevel"/>
    <w:tmpl w:val="4A3C6166"/>
    <w:lvl w:ilvl="0" w:tplc="0405000B">
      <w:start w:val="1"/>
      <w:numFmt w:val="bullet"/>
      <w:lvlText w:val=""/>
      <w:lvlJc w:val="left"/>
      <w:pPr>
        <w:ind w:left="720" w:hanging="360"/>
      </w:pPr>
      <w:rPr>
        <w:rFonts w:ascii="Wingdings" w:hAnsi="Wingdings" w:hint="default"/>
      </w:rPr>
    </w:lvl>
    <w:lvl w:ilvl="1" w:tplc="E9A4DD98">
      <w:numFmt w:val="bullet"/>
      <w:lvlText w:val="-"/>
      <w:lvlJc w:val="left"/>
      <w:pPr>
        <w:ind w:left="1305" w:hanging="22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73106E8"/>
    <w:multiLevelType w:val="hybridMultilevel"/>
    <w:tmpl w:val="90EE9C3C"/>
    <w:lvl w:ilvl="0" w:tplc="0405000B">
      <w:start w:val="1"/>
      <w:numFmt w:val="bullet"/>
      <w:lvlText w:val=""/>
      <w:lvlJc w:val="left"/>
      <w:pPr>
        <w:ind w:left="720" w:hanging="360"/>
      </w:pPr>
      <w:rPr>
        <w:rFonts w:ascii="Wingdings" w:hAnsi="Wingdings" w:hint="default"/>
      </w:rPr>
    </w:lvl>
    <w:lvl w:ilvl="1" w:tplc="A88439B4">
      <w:numFmt w:val="bullet"/>
      <w:lvlText w:val="-"/>
      <w:lvlJc w:val="left"/>
      <w:pPr>
        <w:ind w:left="1305" w:hanging="22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E3184F"/>
    <w:multiLevelType w:val="hybridMultilevel"/>
    <w:tmpl w:val="70968E50"/>
    <w:lvl w:ilvl="0" w:tplc="8F9264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EE3CE4"/>
    <w:multiLevelType w:val="hybridMultilevel"/>
    <w:tmpl w:val="DD2EE8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3068406">
    <w:abstractNumId w:val="1"/>
  </w:num>
  <w:num w:numId="2" w16cid:durableId="768113409">
    <w:abstractNumId w:val="2"/>
  </w:num>
  <w:num w:numId="3" w16cid:durableId="1931232815">
    <w:abstractNumId w:val="3"/>
  </w:num>
  <w:num w:numId="4" w16cid:durableId="1088237151">
    <w:abstractNumId w:val="0"/>
  </w:num>
  <w:num w:numId="5" w16cid:durableId="354619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21"/>
    <w:rsid w:val="0015220F"/>
    <w:rsid w:val="002F4CAB"/>
    <w:rsid w:val="00694E1D"/>
    <w:rsid w:val="006A747E"/>
    <w:rsid w:val="007D734E"/>
    <w:rsid w:val="00882909"/>
    <w:rsid w:val="0097133F"/>
    <w:rsid w:val="00B26933"/>
    <w:rsid w:val="00B368F0"/>
    <w:rsid w:val="00B73A6B"/>
    <w:rsid w:val="00BC7D21"/>
    <w:rsid w:val="00BD7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F21E"/>
  <w15:chartTrackingRefBased/>
  <w15:docId w15:val="{9D87C4A9-7612-4ED2-8130-C4A4EE5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7D21"/>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7D21"/>
    <w:rPr>
      <w:color w:val="0000FF"/>
      <w:u w:val="single"/>
    </w:rPr>
  </w:style>
  <w:style w:type="character" w:styleId="Siln">
    <w:name w:val="Strong"/>
    <w:basedOn w:val="Standardnpsmoodstavce"/>
    <w:uiPriority w:val="22"/>
    <w:qFormat/>
    <w:rsid w:val="00BC7D21"/>
    <w:rPr>
      <w:b/>
      <w:bCs/>
    </w:rPr>
  </w:style>
  <w:style w:type="paragraph" w:styleId="Normlnweb">
    <w:name w:val="Normal (Web)"/>
    <w:basedOn w:val="Normln"/>
    <w:uiPriority w:val="99"/>
    <w:semiHidden/>
    <w:unhideWhenUsed/>
    <w:rsid w:val="00BC7D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cialni@obecalbrech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766</Words>
  <Characters>4524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Socialni</dc:creator>
  <cp:keywords/>
  <dc:description/>
  <cp:lastModifiedBy>Socialni</cp:lastModifiedBy>
  <cp:revision>3</cp:revision>
  <dcterms:created xsi:type="dcterms:W3CDTF">2024-09-16T13:36:00Z</dcterms:created>
  <dcterms:modified xsi:type="dcterms:W3CDTF">2024-09-17T10:58:00Z</dcterms:modified>
</cp:coreProperties>
</file>